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4C13" w:rsidRPr="00A25C62" w:rsidRDefault="00D34777" w:rsidP="00D34777">
      <w:pPr>
        <w:jc w:val="center"/>
        <w:rPr>
          <w:b/>
          <w:sz w:val="24"/>
          <w:szCs w:val="24"/>
        </w:rPr>
      </w:pPr>
      <w:bookmarkStart w:id="0" w:name="_GoBack"/>
      <w:bookmarkEnd w:id="0"/>
      <w:r w:rsidRPr="00A25C62">
        <w:rPr>
          <w:b/>
          <w:sz w:val="24"/>
          <w:szCs w:val="24"/>
        </w:rPr>
        <w:t>Strategic Goal</w:t>
      </w:r>
    </w:p>
    <w:p w:rsidR="00903E8F" w:rsidRDefault="00903E8F" w:rsidP="00903E8F">
      <w:pPr>
        <w:rPr>
          <w:sz w:val="24"/>
          <w:szCs w:val="24"/>
        </w:rPr>
      </w:pPr>
      <w:r>
        <w:rPr>
          <w:sz w:val="24"/>
          <w:szCs w:val="24"/>
        </w:rPr>
        <w:t>1.</w:t>
      </w:r>
      <w:r w:rsidRPr="00903E8F">
        <w:rPr>
          <w:sz w:val="24"/>
          <w:szCs w:val="24"/>
        </w:rPr>
        <w:t xml:space="preserve"> Reduce the incidence of violence experienced by UCF students.</w:t>
      </w:r>
    </w:p>
    <w:p w:rsidR="00903E8F" w:rsidRPr="00903E8F" w:rsidRDefault="00903E8F" w:rsidP="00903E8F">
      <w:pPr>
        <w:jc w:val="center"/>
        <w:rPr>
          <w:b/>
          <w:sz w:val="24"/>
          <w:szCs w:val="24"/>
        </w:rPr>
      </w:pPr>
      <w:r w:rsidRPr="00903E8F">
        <w:rPr>
          <w:b/>
          <w:sz w:val="24"/>
          <w:szCs w:val="24"/>
        </w:rPr>
        <w:t>Objectives</w:t>
      </w:r>
    </w:p>
    <w:p w:rsidR="00306ED9" w:rsidRDefault="00306ED9" w:rsidP="00903E8F">
      <w:pPr>
        <w:rPr>
          <w:sz w:val="24"/>
          <w:szCs w:val="24"/>
        </w:rPr>
      </w:pPr>
      <w:r>
        <w:rPr>
          <w:sz w:val="24"/>
          <w:szCs w:val="24"/>
        </w:rPr>
        <w:t>1.1</w:t>
      </w:r>
      <w:r w:rsidR="00903E8F" w:rsidRPr="00903E8F">
        <w:rPr>
          <w:sz w:val="24"/>
          <w:szCs w:val="24"/>
        </w:rPr>
        <w:t xml:space="preserve"> Reduce bullying among students 10% from average of 16.9% to 15.2% by 2020. (NCHA-IDR, Fall-2011)</w:t>
      </w:r>
    </w:p>
    <w:p w:rsidR="00903E8F" w:rsidRPr="00903E8F" w:rsidRDefault="00306ED9" w:rsidP="00903E8F">
      <w:pPr>
        <w:rPr>
          <w:sz w:val="24"/>
          <w:szCs w:val="24"/>
        </w:rPr>
      </w:pPr>
      <w:r>
        <w:rPr>
          <w:sz w:val="24"/>
          <w:szCs w:val="24"/>
        </w:rPr>
        <w:t>1.2</w:t>
      </w:r>
      <w:r w:rsidR="00903E8F" w:rsidRPr="00903E8F">
        <w:rPr>
          <w:sz w:val="24"/>
          <w:szCs w:val="24"/>
        </w:rPr>
        <w:t xml:space="preserve"> Reduce physical violence among students 10% from average of 3.6% to 3.2% by 2020. (NCHA-IDR, Fall-2011)</w:t>
      </w:r>
    </w:p>
    <w:p w:rsidR="00A25C62" w:rsidRPr="00A25C62" w:rsidRDefault="00306ED9" w:rsidP="00903E8F">
      <w:pPr>
        <w:rPr>
          <w:b/>
          <w:sz w:val="24"/>
          <w:szCs w:val="24"/>
        </w:rPr>
      </w:pPr>
      <w:r>
        <w:rPr>
          <w:sz w:val="24"/>
          <w:szCs w:val="24"/>
        </w:rPr>
        <w:t>1.3</w:t>
      </w:r>
      <w:r w:rsidR="00903E8F" w:rsidRPr="00903E8F">
        <w:rPr>
          <w:sz w:val="24"/>
          <w:szCs w:val="24"/>
        </w:rPr>
        <w:t xml:space="preserve"> Decrease sexual violence (penetration without consent) among students by 10% from 2.3% females to 2.1% by 2020. (NCHA-IDR, Fall-2011)</w:t>
      </w:r>
    </w:p>
    <w:p w:rsidR="00D34777" w:rsidRDefault="00D34777" w:rsidP="00D34777">
      <w:pPr>
        <w:jc w:val="center"/>
        <w:rPr>
          <w:b/>
          <w:sz w:val="24"/>
          <w:szCs w:val="24"/>
        </w:rPr>
      </w:pPr>
      <w:r w:rsidRPr="00A25C62">
        <w:rPr>
          <w:b/>
          <w:sz w:val="24"/>
          <w:szCs w:val="24"/>
        </w:rPr>
        <w:t>Strategies</w:t>
      </w:r>
    </w:p>
    <w:p w:rsidR="00903E8F" w:rsidRDefault="00903E8F" w:rsidP="00903E8F">
      <w:pPr>
        <w:pStyle w:val="ListParagraph"/>
        <w:numPr>
          <w:ilvl w:val="0"/>
          <w:numId w:val="2"/>
        </w:numPr>
        <w:rPr>
          <w:sz w:val="24"/>
          <w:szCs w:val="24"/>
        </w:rPr>
      </w:pPr>
      <w:r>
        <w:rPr>
          <w:sz w:val="24"/>
          <w:szCs w:val="24"/>
        </w:rPr>
        <w:t>Policy development and implementation</w:t>
      </w:r>
    </w:p>
    <w:p w:rsidR="00903E8F" w:rsidRDefault="00903E8F" w:rsidP="00903E8F">
      <w:pPr>
        <w:pStyle w:val="ListParagraph"/>
        <w:numPr>
          <w:ilvl w:val="0"/>
          <w:numId w:val="2"/>
        </w:numPr>
        <w:rPr>
          <w:sz w:val="24"/>
          <w:szCs w:val="24"/>
        </w:rPr>
      </w:pPr>
      <w:r>
        <w:rPr>
          <w:sz w:val="24"/>
          <w:szCs w:val="24"/>
        </w:rPr>
        <w:t>Education and awareness on all forms of violence</w:t>
      </w:r>
    </w:p>
    <w:p w:rsidR="00903E8F" w:rsidRDefault="00903E8F" w:rsidP="00903E8F">
      <w:pPr>
        <w:pStyle w:val="ListParagraph"/>
        <w:numPr>
          <w:ilvl w:val="0"/>
          <w:numId w:val="2"/>
        </w:numPr>
        <w:rPr>
          <w:sz w:val="24"/>
          <w:szCs w:val="24"/>
        </w:rPr>
      </w:pPr>
      <w:r>
        <w:rPr>
          <w:sz w:val="24"/>
          <w:szCs w:val="24"/>
        </w:rPr>
        <w:t>Creating and maintaining norms favorable toward policy compliance</w:t>
      </w:r>
    </w:p>
    <w:p w:rsidR="00C50A7C" w:rsidRDefault="00C50A7C" w:rsidP="00903E8F">
      <w:pPr>
        <w:pStyle w:val="ListParagraph"/>
        <w:numPr>
          <w:ilvl w:val="0"/>
          <w:numId w:val="2"/>
        </w:numPr>
        <w:rPr>
          <w:sz w:val="24"/>
          <w:szCs w:val="24"/>
        </w:rPr>
      </w:pPr>
      <w:r>
        <w:rPr>
          <w:sz w:val="24"/>
          <w:szCs w:val="24"/>
        </w:rPr>
        <w:t>Education and awareness of benefits in creating a living and learning environment free of violence</w:t>
      </w:r>
    </w:p>
    <w:p w:rsidR="00280345" w:rsidRPr="00903E8F" w:rsidRDefault="00280345" w:rsidP="00903E8F">
      <w:pPr>
        <w:pStyle w:val="ListParagraph"/>
        <w:numPr>
          <w:ilvl w:val="0"/>
          <w:numId w:val="2"/>
        </w:numPr>
        <w:rPr>
          <w:sz w:val="24"/>
          <w:szCs w:val="24"/>
        </w:rPr>
      </w:pPr>
      <w:r>
        <w:rPr>
          <w:sz w:val="24"/>
          <w:szCs w:val="24"/>
        </w:rPr>
        <w:t>Establish a baseline understanding of our campus climate focusing on bullying, physical violence, and sexual violence</w:t>
      </w:r>
    </w:p>
    <w:p w:rsidR="00D34777" w:rsidRPr="003276F2" w:rsidRDefault="00D34777" w:rsidP="00D34777">
      <w:pPr>
        <w:jc w:val="center"/>
        <w:rPr>
          <w:b/>
          <w:sz w:val="24"/>
          <w:szCs w:val="24"/>
        </w:rPr>
      </w:pPr>
      <w:r w:rsidRPr="003276F2">
        <w:rPr>
          <w:b/>
          <w:sz w:val="24"/>
          <w:szCs w:val="24"/>
        </w:rPr>
        <w:t>Action Steps</w:t>
      </w:r>
    </w:p>
    <w:p w:rsidR="003276F2" w:rsidRDefault="003276F2" w:rsidP="003276F2">
      <w:pPr>
        <w:pStyle w:val="ListParagraph"/>
        <w:numPr>
          <w:ilvl w:val="0"/>
          <w:numId w:val="3"/>
        </w:numPr>
        <w:rPr>
          <w:sz w:val="24"/>
          <w:szCs w:val="24"/>
        </w:rPr>
      </w:pPr>
      <w:r>
        <w:rPr>
          <w:sz w:val="24"/>
          <w:szCs w:val="24"/>
        </w:rPr>
        <w:t>WHPS will support goal 1 by coordinating the creation and implementation of a comprehensive anti-violence initiative for UCF students, faculty, and staff by August 15, 2012.</w:t>
      </w:r>
    </w:p>
    <w:p w:rsidR="00371ECB" w:rsidRDefault="00371ECB" w:rsidP="003276F2">
      <w:pPr>
        <w:pStyle w:val="ListParagraph"/>
        <w:numPr>
          <w:ilvl w:val="0"/>
          <w:numId w:val="3"/>
        </w:numPr>
        <w:rPr>
          <w:sz w:val="24"/>
          <w:szCs w:val="24"/>
        </w:rPr>
      </w:pPr>
      <w:r>
        <w:rPr>
          <w:sz w:val="24"/>
          <w:szCs w:val="24"/>
        </w:rPr>
        <w:t>WHPS will investigate current policies addressing issues of violence (bullying, physical violence, and sexual violence), utilizing benchmarking and best practices for comparative and inspirational institutions, resulting in recommendations for policy creation and implementation by end of fall 2012.</w:t>
      </w:r>
    </w:p>
    <w:p w:rsidR="003276F2" w:rsidRDefault="003276F2" w:rsidP="003276F2">
      <w:pPr>
        <w:pStyle w:val="ListParagraph"/>
        <w:numPr>
          <w:ilvl w:val="0"/>
          <w:numId w:val="3"/>
        </w:numPr>
        <w:rPr>
          <w:sz w:val="24"/>
          <w:szCs w:val="24"/>
        </w:rPr>
      </w:pPr>
      <w:r>
        <w:rPr>
          <w:sz w:val="24"/>
          <w:szCs w:val="24"/>
        </w:rPr>
        <w:t>WHPS will support goal 1 by expanding the MVP bystander intervention strategy through development of UCF athletes’ training initiative by November 30, 2012.</w:t>
      </w:r>
    </w:p>
    <w:p w:rsidR="00355467" w:rsidRDefault="003276F2" w:rsidP="003276F2">
      <w:pPr>
        <w:pStyle w:val="ListParagraph"/>
        <w:numPr>
          <w:ilvl w:val="0"/>
          <w:numId w:val="3"/>
        </w:numPr>
        <w:rPr>
          <w:sz w:val="24"/>
          <w:szCs w:val="24"/>
        </w:rPr>
      </w:pPr>
      <w:r>
        <w:rPr>
          <w:sz w:val="24"/>
          <w:szCs w:val="24"/>
        </w:rPr>
        <w:t xml:space="preserve">WHPS will support goal 1 by expanding the “Men’s Initiative” through the creation of a registered student organization, creation of </w:t>
      </w:r>
      <w:r w:rsidR="00355467">
        <w:rPr>
          <w:sz w:val="24"/>
          <w:szCs w:val="24"/>
        </w:rPr>
        <w:t>“Men’s Initiative Champions” within athletics, F&amp;SL, and Housing and Residence Life for UCF students, faculty, and staff by April 30, 2013.</w:t>
      </w:r>
    </w:p>
    <w:p w:rsidR="00355467" w:rsidRDefault="00355467" w:rsidP="003276F2">
      <w:pPr>
        <w:pStyle w:val="ListParagraph"/>
        <w:numPr>
          <w:ilvl w:val="0"/>
          <w:numId w:val="3"/>
        </w:numPr>
        <w:rPr>
          <w:sz w:val="24"/>
          <w:szCs w:val="24"/>
        </w:rPr>
      </w:pPr>
      <w:r>
        <w:rPr>
          <w:sz w:val="24"/>
          <w:szCs w:val="24"/>
        </w:rPr>
        <w:lastRenderedPageBreak/>
        <w:t>WHPS will support goal 1 by coordinating development of a unified message for the entire campus for addressing violence prevention/creating a campus of civility for UCF students, faculty and staff by February 15, 2013.</w:t>
      </w:r>
    </w:p>
    <w:p w:rsidR="003276F2" w:rsidRDefault="00355467" w:rsidP="003276F2">
      <w:pPr>
        <w:pStyle w:val="ListParagraph"/>
        <w:numPr>
          <w:ilvl w:val="0"/>
          <w:numId w:val="3"/>
        </w:numPr>
        <w:rPr>
          <w:sz w:val="24"/>
          <w:szCs w:val="24"/>
        </w:rPr>
      </w:pPr>
      <w:r>
        <w:rPr>
          <w:sz w:val="24"/>
          <w:szCs w:val="24"/>
        </w:rPr>
        <w:t>WHPS will support goal 1 by coordinating development of multi-year campaign for addressing violence prevention/creating a campus of civility for UCF students, faculty and staff by February 15, 2013</w:t>
      </w:r>
      <w:r w:rsidR="00CE4F6D">
        <w:rPr>
          <w:sz w:val="24"/>
          <w:szCs w:val="24"/>
        </w:rPr>
        <w:t>, (“Do the Knight Thing</w:t>
      </w:r>
      <w:r>
        <w:rPr>
          <w:sz w:val="24"/>
          <w:szCs w:val="24"/>
        </w:rPr>
        <w:t>.</w:t>
      </w:r>
      <w:r w:rsidR="00CE4F6D">
        <w:rPr>
          <w:sz w:val="24"/>
          <w:szCs w:val="24"/>
        </w:rPr>
        <w:t>”)</w:t>
      </w:r>
      <w:r w:rsidR="003276F2">
        <w:rPr>
          <w:sz w:val="24"/>
          <w:szCs w:val="24"/>
        </w:rPr>
        <w:t xml:space="preserve"> </w:t>
      </w:r>
    </w:p>
    <w:p w:rsidR="00280345" w:rsidRDefault="00280345" w:rsidP="003276F2">
      <w:pPr>
        <w:pStyle w:val="ListParagraph"/>
        <w:numPr>
          <w:ilvl w:val="0"/>
          <w:numId w:val="3"/>
        </w:numPr>
        <w:rPr>
          <w:sz w:val="24"/>
          <w:szCs w:val="24"/>
        </w:rPr>
      </w:pPr>
      <w:r>
        <w:rPr>
          <w:sz w:val="24"/>
          <w:szCs w:val="24"/>
        </w:rPr>
        <w:t>WHPS will support goal 1 by identifying existing campus climate survey data that addresses our three objectives by December 15, 2012 (deliverable:  UCF available data sources)</w:t>
      </w:r>
    </w:p>
    <w:p w:rsidR="00280345" w:rsidRPr="003276F2" w:rsidRDefault="00D259A8" w:rsidP="003276F2">
      <w:pPr>
        <w:pStyle w:val="ListParagraph"/>
        <w:numPr>
          <w:ilvl w:val="0"/>
          <w:numId w:val="3"/>
        </w:numPr>
        <w:rPr>
          <w:sz w:val="24"/>
          <w:szCs w:val="24"/>
        </w:rPr>
      </w:pPr>
      <w:r>
        <w:rPr>
          <w:sz w:val="24"/>
          <w:szCs w:val="24"/>
        </w:rPr>
        <w:t xml:space="preserve">If no existing campus climate survey data exist for UCF, </w:t>
      </w:r>
      <w:r w:rsidR="00280345">
        <w:rPr>
          <w:sz w:val="24"/>
          <w:szCs w:val="24"/>
        </w:rPr>
        <w:t>WHPS will suppo</w:t>
      </w:r>
      <w:r>
        <w:rPr>
          <w:sz w:val="24"/>
          <w:szCs w:val="24"/>
        </w:rPr>
        <w:t xml:space="preserve">rt goal 1 by collaborating with other SDES units or campus partners to develop and implement </w:t>
      </w:r>
      <w:r w:rsidR="00280345">
        <w:rPr>
          <w:sz w:val="24"/>
          <w:szCs w:val="24"/>
        </w:rPr>
        <w:t xml:space="preserve">surveys and focus groups </w:t>
      </w:r>
      <w:r>
        <w:rPr>
          <w:sz w:val="24"/>
          <w:szCs w:val="24"/>
        </w:rPr>
        <w:t>that address our three objectives by April 30, 2013 (Deliverable: UCF campus climate survey, focus groups, or other data collection instruments).</w:t>
      </w:r>
    </w:p>
    <w:p w:rsidR="00D34777" w:rsidRPr="00D34777" w:rsidRDefault="00D34777" w:rsidP="00A25C62">
      <w:pPr>
        <w:rPr>
          <w:sz w:val="24"/>
          <w:szCs w:val="24"/>
        </w:rPr>
      </w:pPr>
    </w:p>
    <w:sectPr w:rsidR="00D34777" w:rsidRPr="00D3477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3CD" w:rsidRDefault="00E503CD" w:rsidP="00D34777">
      <w:pPr>
        <w:spacing w:after="0" w:line="240" w:lineRule="auto"/>
      </w:pPr>
      <w:r>
        <w:separator/>
      </w:r>
    </w:p>
  </w:endnote>
  <w:endnote w:type="continuationSeparator" w:id="0">
    <w:p w:rsidR="00E503CD" w:rsidRDefault="00E503CD" w:rsidP="00D34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3CD" w:rsidRDefault="00E503CD" w:rsidP="00D34777">
      <w:pPr>
        <w:spacing w:after="0" w:line="240" w:lineRule="auto"/>
      </w:pPr>
      <w:r>
        <w:separator/>
      </w:r>
    </w:p>
  </w:footnote>
  <w:footnote w:type="continuationSeparator" w:id="0">
    <w:p w:rsidR="00E503CD" w:rsidRDefault="00E503CD" w:rsidP="00D347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placeholder>
        <w:docPart w:val="C63C05F7C86844BDB227BDB6DAB4C910"/>
      </w:placeholder>
      <w:dataBinding w:prefixMappings="xmlns:ns0='http://schemas.openxmlformats.org/package/2006/metadata/core-properties' xmlns:ns1='http://purl.org/dc/elements/1.1/'" w:xpath="/ns0:coreProperties[1]/ns1:title[1]" w:storeItemID="{6C3C8BC8-F283-45AE-878A-BAB7291924A1}"/>
      <w:text/>
    </w:sdtPr>
    <w:sdtEndPr/>
    <w:sdtContent>
      <w:p w:rsidR="00D34777" w:rsidRDefault="005C029B">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Healthy Knights 2020 – Injury and Violence Prevention</w:t>
        </w:r>
      </w:p>
    </w:sdtContent>
  </w:sdt>
  <w:p w:rsidR="00D34777" w:rsidRDefault="00D347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71B15"/>
    <w:multiLevelType w:val="hybridMultilevel"/>
    <w:tmpl w:val="4274E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130A22"/>
    <w:multiLevelType w:val="hybridMultilevel"/>
    <w:tmpl w:val="2D5ED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C250ACD"/>
    <w:multiLevelType w:val="hybridMultilevel"/>
    <w:tmpl w:val="FC18D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777"/>
    <w:rsid w:val="00280345"/>
    <w:rsid w:val="00306ED9"/>
    <w:rsid w:val="003276F2"/>
    <w:rsid w:val="00355467"/>
    <w:rsid w:val="00371ECB"/>
    <w:rsid w:val="003E4C13"/>
    <w:rsid w:val="00415700"/>
    <w:rsid w:val="004E40CD"/>
    <w:rsid w:val="005C029B"/>
    <w:rsid w:val="00764AC8"/>
    <w:rsid w:val="007D1F8A"/>
    <w:rsid w:val="00903E8F"/>
    <w:rsid w:val="0095264B"/>
    <w:rsid w:val="00A25C62"/>
    <w:rsid w:val="00B22BD6"/>
    <w:rsid w:val="00C50A7C"/>
    <w:rsid w:val="00CE4F6D"/>
    <w:rsid w:val="00D259A8"/>
    <w:rsid w:val="00D34777"/>
    <w:rsid w:val="00E503CD"/>
    <w:rsid w:val="00E969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47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4777"/>
  </w:style>
  <w:style w:type="paragraph" w:styleId="Footer">
    <w:name w:val="footer"/>
    <w:basedOn w:val="Normal"/>
    <w:link w:val="FooterChar"/>
    <w:uiPriority w:val="99"/>
    <w:unhideWhenUsed/>
    <w:rsid w:val="00D347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4777"/>
  </w:style>
  <w:style w:type="paragraph" w:styleId="BalloonText">
    <w:name w:val="Balloon Text"/>
    <w:basedOn w:val="Normal"/>
    <w:link w:val="BalloonTextChar"/>
    <w:uiPriority w:val="99"/>
    <w:semiHidden/>
    <w:unhideWhenUsed/>
    <w:rsid w:val="00D347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4777"/>
    <w:rPr>
      <w:rFonts w:ascii="Tahoma" w:hAnsi="Tahoma" w:cs="Tahoma"/>
      <w:sz w:val="16"/>
      <w:szCs w:val="16"/>
    </w:rPr>
  </w:style>
  <w:style w:type="paragraph" w:styleId="ListParagraph">
    <w:name w:val="List Paragraph"/>
    <w:basedOn w:val="Normal"/>
    <w:uiPriority w:val="34"/>
    <w:qFormat/>
    <w:rsid w:val="007D1F8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47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4777"/>
  </w:style>
  <w:style w:type="paragraph" w:styleId="Footer">
    <w:name w:val="footer"/>
    <w:basedOn w:val="Normal"/>
    <w:link w:val="FooterChar"/>
    <w:uiPriority w:val="99"/>
    <w:unhideWhenUsed/>
    <w:rsid w:val="00D347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4777"/>
  </w:style>
  <w:style w:type="paragraph" w:styleId="BalloonText">
    <w:name w:val="Balloon Text"/>
    <w:basedOn w:val="Normal"/>
    <w:link w:val="BalloonTextChar"/>
    <w:uiPriority w:val="99"/>
    <w:semiHidden/>
    <w:unhideWhenUsed/>
    <w:rsid w:val="00D347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4777"/>
    <w:rPr>
      <w:rFonts w:ascii="Tahoma" w:hAnsi="Tahoma" w:cs="Tahoma"/>
      <w:sz w:val="16"/>
      <w:szCs w:val="16"/>
    </w:rPr>
  </w:style>
  <w:style w:type="paragraph" w:styleId="ListParagraph">
    <w:name w:val="List Paragraph"/>
    <w:basedOn w:val="Normal"/>
    <w:uiPriority w:val="34"/>
    <w:qFormat/>
    <w:rsid w:val="007D1F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63C05F7C86844BDB227BDB6DAB4C910"/>
        <w:category>
          <w:name w:val="General"/>
          <w:gallery w:val="placeholder"/>
        </w:category>
        <w:types>
          <w:type w:val="bbPlcHdr"/>
        </w:types>
        <w:behaviors>
          <w:behavior w:val="content"/>
        </w:behaviors>
        <w:guid w:val="{0690B97F-BA77-4217-97A4-BFE9045AD3EB}"/>
      </w:docPartPr>
      <w:docPartBody>
        <w:p w:rsidR="00B416AE" w:rsidRDefault="00E756D0" w:rsidP="00E756D0">
          <w:pPr>
            <w:pStyle w:val="C63C05F7C86844BDB227BDB6DAB4C910"/>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6D0"/>
    <w:rsid w:val="002247BD"/>
    <w:rsid w:val="004F24A1"/>
    <w:rsid w:val="00B416AE"/>
    <w:rsid w:val="00D93BC3"/>
    <w:rsid w:val="00E756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63C05F7C86844BDB227BDB6DAB4C910">
    <w:name w:val="C63C05F7C86844BDB227BDB6DAB4C910"/>
    <w:rsid w:val="00E756D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63C05F7C86844BDB227BDB6DAB4C910">
    <w:name w:val="C63C05F7C86844BDB227BDB6DAB4C910"/>
    <w:rsid w:val="00E756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417</TotalTime>
  <Pages>1</Pages>
  <Words>401</Words>
  <Characters>2291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Healthy Knights 2020 – Injury &amp; Violence Prevention</vt:lpstr>
    </vt:vector>
  </TitlesOfParts>
  <Company>Toshiba</Company>
  <LinksUpToDate>false</LinksUpToDate>
  <CharactersWithSpaces>2687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Healthy Knights 2020 – Injury and Violence Prevention</dc:title>
  <dc:creator>Skinny</dc:creator>
  <cp:lastModifiedBy>Michael Freeman</cp:lastModifiedBy>
  <cp:revision>12</cp:revision>
  <cp:lastPrinted>2012-08-14T15:58:00Z</cp:lastPrinted>
  <dcterms:created xsi:type="dcterms:W3CDTF">2012-07-24T06:37:00Z</dcterms:created>
  <dcterms:modified xsi:type="dcterms:W3CDTF">2012-08-15T23:37:00Z</dcterms:modified>
</cp:coreProperties>
</file>